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5B" w:rsidRDefault="00723B5B" w:rsidP="00723B5B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0E">
        <w:rPr>
          <w:rFonts w:ascii="Times New Roman" w:hAnsi="Times New Roman" w:cs="Times New Roman"/>
          <w:b/>
          <w:sz w:val="28"/>
          <w:szCs w:val="28"/>
        </w:rPr>
        <w:t>Сервис «Публичная кадастровая карта» на портале Росреестра обновлен и расширен</w:t>
      </w:r>
    </w:p>
    <w:p w:rsidR="00723B5B" w:rsidRPr="007E470E" w:rsidRDefault="00723B5B" w:rsidP="00723B5B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B5B" w:rsidRPr="007E470E" w:rsidRDefault="00723B5B" w:rsidP="00723B5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t xml:space="preserve">На портале госуслуг Росреестра после полной модернизации начала действовать новая версия публичной кадастровой карты, которая существенно отличается от предыдущих редакций более быстрым и удобным способом получения общедоступных сведений о земельных участках. </w:t>
      </w:r>
    </w:p>
    <w:p w:rsidR="00723B5B" w:rsidRPr="007E470E" w:rsidRDefault="00723B5B" w:rsidP="00723B5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t xml:space="preserve">Значительная часть сведений, внесенных в государственный кадастр недвижимости, согласно существующему законодательству является общедоступными, что позволяет получать их любому заинтересованному лицу. Один из самых простых способов получить такие сведения это воспользоваться сервисом портала Росреестра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70E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B5B" w:rsidRPr="007E470E" w:rsidRDefault="00723B5B" w:rsidP="00723B5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t xml:space="preserve">Данный ресурс позволяет в режиме онлайн получить обширный список сведений об интересующих объектах недвижимости, расположенных на всей территории Российской Федерации. Обращаясь к кадастровой карте, заявитель может найти такую информацию как кадастровый номер, уточненную площадь участка, кадастровую стоимость, вид разрешенного использования, информацию о кадастровом делении территорий и другие общедоступные данные. </w:t>
      </w:r>
    </w:p>
    <w:p w:rsidR="00723B5B" w:rsidRPr="007E470E" w:rsidRDefault="00723B5B" w:rsidP="00723B5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t xml:space="preserve">По словам начальника </w:t>
      </w: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Pr="007E470E">
        <w:rPr>
          <w:rFonts w:ascii="Times New Roman" w:hAnsi="Times New Roman" w:cs="Times New Roman"/>
          <w:sz w:val="28"/>
          <w:szCs w:val="28"/>
        </w:rPr>
        <w:t xml:space="preserve">отдела филиала 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70E">
        <w:rPr>
          <w:rFonts w:ascii="Times New Roman" w:hAnsi="Times New Roman" w:cs="Times New Roman"/>
          <w:sz w:val="28"/>
          <w:szCs w:val="28"/>
        </w:rPr>
        <w:t>ФКП Росреестра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70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 Дмитрия Евдокимова</w:t>
      </w:r>
      <w:r w:rsidRPr="007E470E">
        <w:rPr>
          <w:rFonts w:ascii="Times New Roman" w:hAnsi="Times New Roman" w:cs="Times New Roman"/>
          <w:sz w:val="28"/>
          <w:szCs w:val="28"/>
        </w:rPr>
        <w:t xml:space="preserve">, в связи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4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Pr="007E470E">
        <w:rPr>
          <w:rFonts w:ascii="Times New Roman" w:hAnsi="Times New Roman" w:cs="Times New Roman"/>
          <w:sz w:val="28"/>
          <w:szCs w:val="28"/>
        </w:rPr>
        <w:t xml:space="preserve"> популярностью данного сервиса и растущим числом пользователей (одновременно к приложению обращаются около 4 тысяч пользователей) Росреестром была проведена углубленная работа по расширению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7E470E">
        <w:rPr>
          <w:rFonts w:ascii="Times New Roman" w:hAnsi="Times New Roman" w:cs="Times New Roman"/>
          <w:sz w:val="28"/>
          <w:szCs w:val="28"/>
        </w:rPr>
        <w:t>ресурса. В результате навигация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470E">
        <w:rPr>
          <w:rFonts w:ascii="Times New Roman" w:hAnsi="Times New Roman" w:cs="Times New Roman"/>
          <w:sz w:val="28"/>
          <w:szCs w:val="28"/>
        </w:rPr>
        <w:t xml:space="preserve"> стала намного удобнее, а период актуализации информации об объектах недвижимости минимизирован до 1 рабочего дня. </w:t>
      </w:r>
    </w:p>
    <w:p w:rsidR="00723B5B" w:rsidRPr="007E470E" w:rsidRDefault="00723B5B" w:rsidP="00723B5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t xml:space="preserve">Кроме того, была обновлена и технология быстрого поиска информации, а также формирования ответа, которая стала схожа с работой популярных поисковых систем. Для удобства пользователей сервиса расширен доступ к данным и увеличен набор инструментов по просмотру и скачиванию планов на базе различных видов карт и ортофотопланов. </w:t>
      </w:r>
    </w:p>
    <w:p w:rsidR="00723B5B" w:rsidRPr="007E470E" w:rsidRDefault="00723B5B" w:rsidP="00723B5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t xml:space="preserve">Одним из главных условий при получении информации о выбранном земельном участке по-прежнему является наличие в государственном кадастре недвижимости установленных точных границ на местности в результате проведения кадастровых работ в отношении такого земельного участка. </w:t>
      </w:r>
    </w:p>
    <w:p w:rsidR="00723B5B" w:rsidRDefault="00723B5B" w:rsidP="00723B5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Дмитрий Евдокимов</w:t>
      </w:r>
      <w:r w:rsidRPr="007E470E">
        <w:rPr>
          <w:rFonts w:ascii="Times New Roman" w:hAnsi="Times New Roman" w:cs="Times New Roman"/>
          <w:sz w:val="28"/>
          <w:szCs w:val="28"/>
        </w:rPr>
        <w:t xml:space="preserve"> обратил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7E470E">
        <w:rPr>
          <w:rFonts w:ascii="Times New Roman" w:hAnsi="Times New Roman" w:cs="Times New Roman"/>
          <w:sz w:val="28"/>
          <w:szCs w:val="28"/>
        </w:rPr>
        <w:t xml:space="preserve">, что все сведения, полученные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7E470E">
        <w:rPr>
          <w:rFonts w:ascii="Times New Roman" w:hAnsi="Times New Roman" w:cs="Times New Roman"/>
          <w:sz w:val="28"/>
          <w:szCs w:val="28"/>
        </w:rPr>
        <w:t>сервиса, могут быть использованы только в качестве справочной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B5B" w:rsidRDefault="00723B5B" w:rsidP="00723B5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6B9" w:rsidRDefault="00DA46B9"/>
    <w:sectPr w:rsidR="00DA46B9" w:rsidSect="00DA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B5B"/>
    <w:rsid w:val="00723B5B"/>
    <w:rsid w:val="00DA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2016-09-21T08:02:00Z</dcterms:created>
  <dcterms:modified xsi:type="dcterms:W3CDTF">2016-09-21T08:10:00Z</dcterms:modified>
</cp:coreProperties>
</file>